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23632" w14:textId="77777777" w:rsidR="00D33BC9" w:rsidRDefault="00D33BC9" w:rsidP="00D33BC9">
      <w:pPr>
        <w:spacing w:after="0" w:line="240" w:lineRule="auto"/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95EAA" wp14:editId="67B17626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0"/>
                <wp:wrapNone/>
                <wp:docPr id="3540517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56941" w14:textId="77777777" w:rsidR="00D33BC9" w:rsidRPr="00E76E9B" w:rsidRDefault="00D33BC9" w:rsidP="00D33BC9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E76E9B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 wp14:anchorId="7A65C777" wp14:editId="2DA21F29">
                                  <wp:extent cx="407670" cy="40767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7670" cy="407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3D6C2" w14:textId="77777777" w:rsidR="00D33BC9" w:rsidRPr="00E76E9B" w:rsidRDefault="00D33BC9" w:rsidP="00D33BC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8328959" w14:textId="77777777" w:rsidR="00D33BC9" w:rsidRPr="00E76E9B" w:rsidRDefault="00D33BC9" w:rsidP="00D33BC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 w:rsidRPr="00E76E9B"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5CBF000" w14:textId="77777777" w:rsidR="00D33BC9" w:rsidRPr="00BE09B6" w:rsidRDefault="00D33BC9" w:rsidP="00D33BC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BE09B6">
                              <w:rPr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BC31394" w14:textId="77777777" w:rsidR="00D33BC9" w:rsidRPr="00E76E9B" w:rsidRDefault="00D33BC9" w:rsidP="00D33BC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6F95E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" stroked="f" strokeweight="2.25pt">
                <v:stroke dashstyle="1 1" endcap="round"/>
                <v:path arrowok="t"/>
                <v:textbox inset="0,0,0,0">
                  <w:txbxContent>
                    <w:p w14:paraId="6FC56941" w14:textId="77777777" w:rsidR="00D33BC9" w:rsidRPr="00E76E9B" w:rsidRDefault="00D33BC9" w:rsidP="00D33BC9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E76E9B">
                        <w:rPr>
                          <w:noProof/>
                          <w:color w:val="333399"/>
                          <w:sz w:val="28"/>
                          <w:lang w:val="en-US"/>
                        </w:rPr>
                        <w:drawing>
                          <wp:inline distT="0" distB="0" distL="0" distR="0" wp14:anchorId="7A65C777" wp14:editId="2DA21F29">
                            <wp:extent cx="407670" cy="40767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7670" cy="40767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63D6C2" w14:textId="77777777" w:rsidR="00D33BC9" w:rsidRPr="00E76E9B" w:rsidRDefault="00D33BC9" w:rsidP="00D33BC9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28328959" w14:textId="77777777" w:rsidR="00D33BC9" w:rsidRPr="00E76E9B" w:rsidRDefault="00D33BC9" w:rsidP="00D33BC9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 w:rsidRPr="00E76E9B"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35CBF000" w14:textId="77777777" w:rsidR="00D33BC9" w:rsidRPr="00BE09B6" w:rsidRDefault="00D33BC9" w:rsidP="00D33BC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2"/>
                          <w:szCs w:val="20"/>
                        </w:rPr>
                      </w:pPr>
                      <w:r w:rsidRPr="00BE09B6">
                        <w:rPr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BC31394" w14:textId="77777777" w:rsidR="00D33BC9" w:rsidRPr="00E76E9B" w:rsidRDefault="00D33BC9" w:rsidP="00D33BC9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6735EEE2" w14:textId="77777777" w:rsidR="00D33BC9" w:rsidRDefault="00D33BC9" w:rsidP="00D33BC9">
      <w:pPr>
        <w:spacing w:after="0" w:line="240" w:lineRule="auto"/>
        <w:jc w:val="center"/>
      </w:pPr>
    </w:p>
    <w:p w14:paraId="1B1A4253" w14:textId="77777777" w:rsidR="00D33BC9" w:rsidRDefault="00D33BC9" w:rsidP="00D33BC9">
      <w:pPr>
        <w:spacing w:after="0" w:line="240" w:lineRule="auto"/>
        <w:ind w:left="-284"/>
        <w:jc w:val="center"/>
      </w:pPr>
    </w:p>
    <w:p w14:paraId="596F250B" w14:textId="77777777" w:rsidR="00D33BC9" w:rsidRDefault="00D33BC9" w:rsidP="00D33BC9">
      <w:pPr>
        <w:spacing w:before="60" w:after="0" w:line="240" w:lineRule="auto"/>
        <w:jc w:val="center"/>
      </w:pPr>
    </w:p>
    <w:p w14:paraId="17ED0E5C" w14:textId="77777777" w:rsidR="00D33BC9" w:rsidRDefault="00D33BC9" w:rsidP="00D33BC9">
      <w:pPr>
        <w:spacing w:after="0" w:line="240" w:lineRule="auto"/>
        <w:jc w:val="center"/>
        <w:rPr>
          <w:sz w:val="20"/>
          <w:szCs w:val="20"/>
        </w:rPr>
      </w:pPr>
    </w:p>
    <w:p w14:paraId="7C4CA075" w14:textId="77777777" w:rsidR="00D33BC9" w:rsidRDefault="00D33BC9" w:rsidP="00D33BC9">
      <w:pPr>
        <w:spacing w:after="0" w:line="240" w:lineRule="auto"/>
        <w:jc w:val="center"/>
      </w:pPr>
    </w:p>
    <w:p w14:paraId="22B49BD2" w14:textId="77777777" w:rsidR="00D33BC9" w:rsidRDefault="00D33BC9" w:rsidP="00D33BC9">
      <w:pPr>
        <w:pStyle w:val="a3"/>
        <w:ind w:firstLine="0"/>
        <w:rPr>
          <w:sz w:val="24"/>
        </w:rPr>
      </w:pPr>
    </w:p>
    <w:p w14:paraId="05CA8FC0" w14:textId="62021457" w:rsidR="00D33BC9" w:rsidRDefault="00D33BC9" w:rsidP="00D33BC9">
      <w:pPr>
        <w:pStyle w:val="a3"/>
        <w:ind w:firstLine="0"/>
        <w:jc w:val="right"/>
        <w:rPr>
          <w:sz w:val="24"/>
        </w:rPr>
      </w:pPr>
      <w:r>
        <w:rPr>
          <w:sz w:val="24"/>
        </w:rPr>
        <w:t xml:space="preserve">          Αθήνα,</w:t>
      </w:r>
      <w:r w:rsidRPr="00ED3CB3">
        <w:rPr>
          <w:sz w:val="24"/>
        </w:rPr>
        <w:t xml:space="preserve"> </w:t>
      </w:r>
      <w:r>
        <w:rPr>
          <w:sz w:val="24"/>
        </w:rPr>
        <w:t>2</w:t>
      </w:r>
      <w:r w:rsidRPr="00BE09B6">
        <w:rPr>
          <w:sz w:val="24"/>
        </w:rPr>
        <w:t>5</w:t>
      </w:r>
      <w:r>
        <w:rPr>
          <w:sz w:val="24"/>
        </w:rPr>
        <w:t xml:space="preserve"> Μαΐου 202</w:t>
      </w:r>
      <w:r w:rsidRPr="002F7251">
        <w:rPr>
          <w:sz w:val="24"/>
        </w:rPr>
        <w:t>4</w:t>
      </w:r>
    </w:p>
    <w:p w14:paraId="04D325E0" w14:textId="77777777" w:rsidR="00BE09B6" w:rsidRDefault="00BE09B6" w:rsidP="00D33BC9">
      <w:pPr>
        <w:pStyle w:val="a3"/>
        <w:ind w:firstLine="0"/>
        <w:jc w:val="right"/>
        <w:rPr>
          <w:sz w:val="24"/>
        </w:rPr>
      </w:pPr>
    </w:p>
    <w:p w14:paraId="18F69EDD" w14:textId="240B1FD1" w:rsidR="004F3F9B" w:rsidRPr="00BE09B6" w:rsidRDefault="00731A9C" w:rsidP="00BE09B6">
      <w:pPr>
        <w:spacing w:line="276" w:lineRule="auto"/>
        <w:jc w:val="center"/>
        <w:rPr>
          <w:rFonts w:cstheme="minorHAnsi"/>
          <w:b/>
        </w:rPr>
      </w:pPr>
      <w:r w:rsidRPr="00BE09B6">
        <w:rPr>
          <w:rFonts w:cstheme="minorHAnsi"/>
          <w:b/>
        </w:rPr>
        <w:t xml:space="preserve">Λίνα </w:t>
      </w:r>
      <w:proofErr w:type="spellStart"/>
      <w:r w:rsidR="004856B4" w:rsidRPr="00BE09B6">
        <w:rPr>
          <w:rFonts w:cstheme="minorHAnsi"/>
          <w:b/>
        </w:rPr>
        <w:t>Μ</w:t>
      </w:r>
      <w:bookmarkStart w:id="0" w:name="_GoBack"/>
      <w:bookmarkEnd w:id="0"/>
      <w:r w:rsidR="004856B4" w:rsidRPr="00BE09B6">
        <w:rPr>
          <w:rFonts w:cstheme="minorHAnsi"/>
          <w:b/>
        </w:rPr>
        <w:t>ενδώνη</w:t>
      </w:r>
      <w:proofErr w:type="spellEnd"/>
      <w:r w:rsidR="004856B4" w:rsidRPr="00BE09B6">
        <w:rPr>
          <w:rFonts w:cstheme="minorHAnsi"/>
          <w:b/>
        </w:rPr>
        <w:t>:</w:t>
      </w:r>
      <w:r w:rsidR="002846C0" w:rsidRPr="00BE09B6">
        <w:rPr>
          <w:rFonts w:cstheme="minorHAnsi"/>
          <w:b/>
        </w:rPr>
        <w:t xml:space="preserve"> </w:t>
      </w:r>
      <w:r w:rsidRPr="00BE09B6">
        <w:rPr>
          <w:rFonts w:cstheme="minorHAnsi"/>
          <w:b/>
        </w:rPr>
        <w:t xml:space="preserve">Ο Πολιτισμός συμβάλλει στην </w:t>
      </w:r>
      <w:r w:rsidR="00014E6F" w:rsidRPr="00BE09B6">
        <w:rPr>
          <w:rFonts w:cstheme="minorHAnsi"/>
          <w:b/>
        </w:rPr>
        <w:t>αντιμετώπιση του Δημογραφικού</w:t>
      </w:r>
    </w:p>
    <w:p w14:paraId="64CCE8C8" w14:textId="77777777" w:rsidR="00BE09B6" w:rsidRDefault="00BE09B6" w:rsidP="00BE09B6">
      <w:pPr>
        <w:spacing w:line="276" w:lineRule="auto"/>
        <w:jc w:val="both"/>
        <w:rPr>
          <w:rFonts w:cstheme="minorHAnsi"/>
        </w:rPr>
      </w:pPr>
    </w:p>
    <w:p w14:paraId="48394CD1" w14:textId="6002C1AD" w:rsidR="004F3F9B" w:rsidRPr="00BE09B6" w:rsidRDefault="004F3F9B" w:rsidP="00BE09B6">
      <w:pPr>
        <w:spacing w:line="276" w:lineRule="auto"/>
        <w:jc w:val="both"/>
        <w:rPr>
          <w:rFonts w:cstheme="minorHAnsi"/>
        </w:rPr>
      </w:pPr>
      <w:r w:rsidRPr="00BE09B6">
        <w:rPr>
          <w:rFonts w:cstheme="minorHAnsi"/>
        </w:rPr>
        <w:t xml:space="preserve">Για τη συμβολή του Πολιτισμού στην αντιμετώπιση του δημογραφικού ζητήματος </w:t>
      </w:r>
      <w:r w:rsidR="00731A9C" w:rsidRPr="00BE09B6">
        <w:rPr>
          <w:rFonts w:cstheme="minorHAnsi"/>
        </w:rPr>
        <w:t>συζήτησε</w:t>
      </w:r>
      <w:r w:rsidRPr="00BE09B6">
        <w:rPr>
          <w:rFonts w:cstheme="minorHAnsi"/>
        </w:rPr>
        <w:t xml:space="preserve"> </w:t>
      </w:r>
      <w:r w:rsidR="00731A9C" w:rsidRPr="00BE09B6">
        <w:rPr>
          <w:rFonts w:cstheme="minorHAnsi"/>
        </w:rPr>
        <w:t>χθ</w:t>
      </w:r>
      <w:r w:rsidR="00014E6F" w:rsidRPr="00BE09B6">
        <w:rPr>
          <w:rFonts w:cstheme="minorHAnsi"/>
        </w:rPr>
        <w:t>ες</w:t>
      </w:r>
      <w:r w:rsidRPr="00BE09B6">
        <w:rPr>
          <w:rFonts w:cstheme="minorHAnsi"/>
        </w:rPr>
        <w:t xml:space="preserve"> η Υπουργός Πολιτισμού Λίνα </w:t>
      </w:r>
      <w:proofErr w:type="spellStart"/>
      <w:r w:rsidRPr="00BE09B6">
        <w:rPr>
          <w:rFonts w:cstheme="minorHAnsi"/>
        </w:rPr>
        <w:t>Μενδώνη</w:t>
      </w:r>
      <w:proofErr w:type="spellEnd"/>
      <w:r w:rsidR="00731A9C" w:rsidRPr="00BE09B6">
        <w:rPr>
          <w:rFonts w:cstheme="minorHAnsi"/>
        </w:rPr>
        <w:t xml:space="preserve"> με την Μαριάννα Πυργιώτη, στη διάρκεια των εργασιών</w:t>
      </w:r>
      <w:r w:rsidRPr="00BE09B6">
        <w:rPr>
          <w:rFonts w:cstheme="minorHAnsi"/>
        </w:rPr>
        <w:t xml:space="preserve"> του συνεδρίου «Δημογραφικό 2024-Εθνική προτεραιότητα», το οποίο διοργανώθηκε </w:t>
      </w:r>
      <w:r w:rsidR="00731A9C" w:rsidRPr="00BE09B6">
        <w:rPr>
          <w:rFonts w:cstheme="minorHAnsi"/>
        </w:rPr>
        <w:t xml:space="preserve">από την Εφημερίδα </w:t>
      </w:r>
      <w:r w:rsidR="00731A9C" w:rsidRPr="00BE09B6">
        <w:rPr>
          <w:rFonts w:cstheme="minorHAnsi"/>
          <w:lang w:val="en-US"/>
        </w:rPr>
        <w:t>Real</w:t>
      </w:r>
      <w:r w:rsidR="00731A9C" w:rsidRPr="00BE09B6">
        <w:rPr>
          <w:rFonts w:cstheme="minorHAnsi"/>
        </w:rPr>
        <w:t xml:space="preserve"> </w:t>
      </w:r>
      <w:r w:rsidR="00731A9C" w:rsidRPr="00BE09B6">
        <w:rPr>
          <w:rFonts w:cstheme="minorHAnsi"/>
          <w:lang w:val="en-US"/>
        </w:rPr>
        <w:t>News</w:t>
      </w:r>
      <w:r w:rsidR="00731A9C" w:rsidRPr="00BE09B6">
        <w:rPr>
          <w:rFonts w:cstheme="minorHAnsi"/>
        </w:rPr>
        <w:t xml:space="preserve"> με την συνεργασία και υποστήριξη της </w:t>
      </w:r>
      <w:r w:rsidR="00731A9C" w:rsidRPr="00BE09B6">
        <w:rPr>
          <w:rFonts w:cstheme="minorHAnsi"/>
          <w:lang w:val="en-US"/>
        </w:rPr>
        <w:t>Eurobank</w:t>
      </w:r>
      <w:r w:rsidR="00731A9C" w:rsidRPr="00BE09B6">
        <w:rPr>
          <w:rFonts w:cstheme="minorHAnsi"/>
        </w:rPr>
        <w:t xml:space="preserve">, </w:t>
      </w:r>
      <w:r w:rsidRPr="00BE09B6">
        <w:rPr>
          <w:rFonts w:cstheme="minorHAnsi"/>
        </w:rPr>
        <w:t>για τρίτη συνεχόμενη χρονιά</w:t>
      </w:r>
      <w:r w:rsidR="00731A9C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στο Αμφιθέατρο του Μουσείου της Ακρόπολης.</w:t>
      </w:r>
    </w:p>
    <w:p w14:paraId="5944C12B" w14:textId="77777777" w:rsidR="004F3F9B" w:rsidRPr="00BE09B6" w:rsidRDefault="00731A9C" w:rsidP="00BE09B6">
      <w:pPr>
        <w:spacing w:line="276" w:lineRule="auto"/>
        <w:jc w:val="both"/>
        <w:rPr>
          <w:rFonts w:cstheme="minorHAnsi"/>
        </w:rPr>
      </w:pPr>
      <w:r w:rsidRPr="00BE09B6">
        <w:rPr>
          <w:rFonts w:cstheme="minorHAnsi"/>
        </w:rPr>
        <w:t>«Η πολιτική του Πολιτισμού</w:t>
      </w:r>
      <w:r w:rsidR="004F3F9B" w:rsidRPr="00BE09B6">
        <w:rPr>
          <w:rFonts w:cstheme="minorHAnsi"/>
        </w:rPr>
        <w:t xml:space="preserve"> </w:t>
      </w:r>
      <w:r w:rsidRPr="00BE09B6">
        <w:rPr>
          <w:rFonts w:cstheme="minorHAnsi"/>
        </w:rPr>
        <w:t>είναι</w:t>
      </w:r>
      <w:r w:rsidR="004F3F9B" w:rsidRPr="00BE09B6">
        <w:rPr>
          <w:rFonts w:cstheme="minorHAnsi"/>
        </w:rPr>
        <w:t xml:space="preserve"> οριζόντια πολιτική», </w:t>
      </w:r>
      <w:r w:rsidRPr="00BE09B6">
        <w:rPr>
          <w:rFonts w:cstheme="minorHAnsi"/>
        </w:rPr>
        <w:t>σημείωσε</w:t>
      </w:r>
      <w:r w:rsidR="004F3F9B" w:rsidRPr="00BE09B6">
        <w:rPr>
          <w:rFonts w:cstheme="minorHAnsi"/>
        </w:rPr>
        <w:t xml:space="preserve"> η Λίνα Μενδώνη «γιατί διαπερνά τις περισσότερες πτυχές και της κοιν</w:t>
      </w:r>
      <w:r w:rsidRPr="00BE09B6">
        <w:rPr>
          <w:rFonts w:cstheme="minorHAnsi"/>
        </w:rPr>
        <w:t>ωνικής και της οικονομικής ζωής.</w:t>
      </w:r>
      <w:r w:rsidR="004F3F9B" w:rsidRPr="00BE09B6">
        <w:rPr>
          <w:rFonts w:cstheme="minorHAnsi"/>
        </w:rPr>
        <w:t xml:space="preserve"> </w:t>
      </w:r>
      <w:r w:rsidRPr="00BE09B6">
        <w:rPr>
          <w:rFonts w:cstheme="minorHAnsi"/>
        </w:rPr>
        <w:t>Υπό την έννοια αυτή</w:t>
      </w:r>
      <w:r w:rsidR="004F3F9B" w:rsidRPr="00BE09B6">
        <w:rPr>
          <w:rFonts w:cstheme="minorHAnsi"/>
        </w:rPr>
        <w:t xml:space="preserve"> εμπλέκεται και με το δημογραφικό».</w:t>
      </w:r>
    </w:p>
    <w:p w14:paraId="3DB38742" w14:textId="773C512A" w:rsidR="004F3F9B" w:rsidRPr="00BE09B6" w:rsidRDefault="004F3F9B" w:rsidP="00BE09B6">
      <w:pPr>
        <w:spacing w:line="276" w:lineRule="auto"/>
        <w:jc w:val="both"/>
        <w:rPr>
          <w:rFonts w:cstheme="minorHAnsi"/>
        </w:rPr>
      </w:pPr>
      <w:r w:rsidRPr="00BE09B6">
        <w:rPr>
          <w:rFonts w:cstheme="minorHAnsi"/>
        </w:rPr>
        <w:t xml:space="preserve">Αναφερόμενη στις δράσεις του Υπουργείο Πολιτισμού που </w:t>
      </w:r>
      <w:r w:rsidR="00731A9C" w:rsidRPr="00BE09B6">
        <w:rPr>
          <w:rFonts w:cstheme="minorHAnsi"/>
        </w:rPr>
        <w:t>μπορούν να συμβάλλουν στην αντιμετώπιση του δημογραφικού</w:t>
      </w:r>
      <w:r w:rsidRPr="00BE09B6">
        <w:rPr>
          <w:rFonts w:cstheme="minorHAnsi"/>
        </w:rPr>
        <w:t xml:space="preserve"> η</w:t>
      </w:r>
      <w:r w:rsidR="00731A9C" w:rsidRPr="00BE09B6">
        <w:rPr>
          <w:rFonts w:cstheme="minorHAnsi"/>
        </w:rPr>
        <w:t xml:space="preserve"> Λίνα Μενδώνη, </w:t>
      </w:r>
      <w:r w:rsidR="00284F17" w:rsidRPr="00BE09B6">
        <w:rPr>
          <w:rFonts w:cstheme="minorHAnsi"/>
        </w:rPr>
        <w:t>είπε</w:t>
      </w:r>
      <w:r w:rsidR="00731A9C" w:rsidRPr="00BE09B6">
        <w:rPr>
          <w:rFonts w:cstheme="minorHAnsi"/>
        </w:rPr>
        <w:t xml:space="preserve">: «Στο Υπουργείο Πολιτισμού </w:t>
      </w:r>
      <w:r w:rsidR="00284F17" w:rsidRPr="00BE09B6">
        <w:rPr>
          <w:rFonts w:cstheme="minorHAnsi"/>
        </w:rPr>
        <w:t>έ</w:t>
      </w:r>
      <w:r w:rsidRPr="00BE09B6">
        <w:rPr>
          <w:rFonts w:cstheme="minorHAnsi"/>
        </w:rPr>
        <w:t>χουμε καταρτίσει</w:t>
      </w:r>
      <w:r w:rsidR="00731A9C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αυτά τα χρόνια</w:t>
      </w:r>
      <w:r w:rsidR="00731A9C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την Χάρτα Πολιτιστικής Ανάπτυξης και Ευημερίας, η οποία συντίθεται από μ</w:t>
      </w:r>
      <w:r w:rsidR="00284F17" w:rsidRPr="00BE09B6">
        <w:rPr>
          <w:rFonts w:cstheme="minorHAnsi"/>
        </w:rPr>
        <w:t>ί</w:t>
      </w:r>
      <w:r w:rsidRPr="00BE09B6">
        <w:rPr>
          <w:rFonts w:cstheme="minorHAnsi"/>
        </w:rPr>
        <w:t xml:space="preserve">α </w:t>
      </w:r>
      <w:r w:rsidR="00731A9C" w:rsidRPr="00BE09B6">
        <w:rPr>
          <w:rFonts w:cstheme="minorHAnsi"/>
        </w:rPr>
        <w:t>εξιδεικευμένη Χάρτα</w:t>
      </w:r>
      <w:r w:rsidR="00284F17" w:rsidRPr="00BE09B6">
        <w:rPr>
          <w:rFonts w:cstheme="minorHAnsi"/>
        </w:rPr>
        <w:t>,</w:t>
      </w:r>
      <w:r w:rsidR="00731A9C" w:rsidRPr="00BE09B6">
        <w:rPr>
          <w:rFonts w:cstheme="minorHAnsi"/>
        </w:rPr>
        <w:t xml:space="preserve"> για κάθε Π</w:t>
      </w:r>
      <w:r w:rsidRPr="00BE09B6">
        <w:rPr>
          <w:rFonts w:cstheme="minorHAnsi"/>
        </w:rPr>
        <w:t xml:space="preserve">εριφέρεια. Στις </w:t>
      </w:r>
      <w:r w:rsidR="00731A9C" w:rsidRPr="00BE09B6">
        <w:rPr>
          <w:rFonts w:cstheme="minorHAnsi"/>
        </w:rPr>
        <w:t xml:space="preserve">13 αυτές </w:t>
      </w:r>
      <w:r w:rsidRPr="00BE09B6">
        <w:rPr>
          <w:rFonts w:cstheme="minorHAnsi"/>
        </w:rPr>
        <w:t xml:space="preserve">Χάρτες έχουμε </w:t>
      </w:r>
      <w:r w:rsidR="00731A9C" w:rsidRPr="00BE09B6">
        <w:rPr>
          <w:rFonts w:cstheme="minorHAnsi"/>
        </w:rPr>
        <w:t xml:space="preserve">συμπεριλάβει -σύμφωνα με τις ιδιαιτερότητες κάθε Περιφέρειας- έργα </w:t>
      </w:r>
      <w:r w:rsidR="00284F17" w:rsidRPr="00BE09B6">
        <w:rPr>
          <w:rFonts w:cstheme="minorHAnsi"/>
        </w:rPr>
        <w:t>τα οποία</w:t>
      </w:r>
      <w:r w:rsidR="00731A9C" w:rsidRPr="00BE09B6">
        <w:rPr>
          <w:rFonts w:cstheme="minorHAnsi"/>
        </w:rPr>
        <w:t xml:space="preserve"> πρέπει να γίνουν.</w:t>
      </w:r>
      <w:r w:rsidR="00BE09B6">
        <w:rPr>
          <w:rFonts w:cstheme="minorHAnsi"/>
        </w:rPr>
        <w:t xml:space="preserve"> Έ</w:t>
      </w:r>
      <w:r w:rsidRPr="00BE09B6">
        <w:rPr>
          <w:rFonts w:cstheme="minorHAnsi"/>
        </w:rPr>
        <w:t xml:space="preserve">χουμε </w:t>
      </w:r>
      <w:r w:rsidR="00731A9C" w:rsidRPr="00BE09B6">
        <w:rPr>
          <w:rFonts w:cstheme="minorHAnsi"/>
        </w:rPr>
        <w:t>συμπεριλάβει</w:t>
      </w:r>
      <w:r w:rsidRPr="00BE09B6">
        <w:rPr>
          <w:rFonts w:cstheme="minorHAnsi"/>
        </w:rPr>
        <w:t xml:space="preserve"> πολιτικές </w:t>
      </w:r>
      <w:r w:rsidR="00284F17" w:rsidRPr="00BE09B6">
        <w:rPr>
          <w:rFonts w:cstheme="minorHAnsi"/>
        </w:rPr>
        <w:t>οι οποίες</w:t>
      </w:r>
      <w:r w:rsidRPr="00BE09B6">
        <w:rPr>
          <w:rFonts w:cstheme="minorHAnsi"/>
        </w:rPr>
        <w:t xml:space="preserve"> πρέπει να </w:t>
      </w:r>
      <w:r w:rsidR="00731A9C" w:rsidRPr="00BE09B6">
        <w:rPr>
          <w:rFonts w:cstheme="minorHAnsi"/>
        </w:rPr>
        <w:t>εφαρμοστούν.</w:t>
      </w:r>
      <w:r w:rsidRPr="00BE09B6">
        <w:rPr>
          <w:rFonts w:cstheme="minorHAnsi"/>
        </w:rPr>
        <w:t xml:space="preserve"> </w:t>
      </w:r>
      <w:r w:rsidR="00731A9C" w:rsidRPr="00BE09B6">
        <w:rPr>
          <w:rFonts w:cstheme="minorHAnsi"/>
        </w:rPr>
        <w:t>Μ</w:t>
      </w:r>
      <w:r w:rsidRPr="00BE09B6">
        <w:rPr>
          <w:rFonts w:cstheme="minorHAnsi"/>
        </w:rPr>
        <w:t xml:space="preserve">εταρρυθμίσεις που αφορούν </w:t>
      </w:r>
      <w:r w:rsidR="00014E6F" w:rsidRPr="00BE09B6">
        <w:rPr>
          <w:rFonts w:cstheme="minorHAnsi"/>
        </w:rPr>
        <w:t>σ</w:t>
      </w:r>
      <w:r w:rsidRPr="00BE09B6">
        <w:rPr>
          <w:rFonts w:cstheme="minorHAnsi"/>
        </w:rPr>
        <w:t>την συγκεκριμένη περιφέρεια»</w:t>
      </w:r>
      <w:r w:rsidR="00284F17" w:rsidRPr="00BE09B6">
        <w:rPr>
          <w:rFonts w:cstheme="minorHAnsi"/>
        </w:rPr>
        <w:t xml:space="preserve"> και ανέφερε</w:t>
      </w:r>
      <w:r w:rsidRPr="00BE09B6">
        <w:rPr>
          <w:rFonts w:cstheme="minorHAnsi"/>
        </w:rPr>
        <w:t xml:space="preserve"> ως παράδειγμα τη</w:t>
      </w:r>
      <w:r w:rsidR="00731A9C" w:rsidRPr="00BE09B6">
        <w:rPr>
          <w:rFonts w:cstheme="minorHAnsi"/>
        </w:rPr>
        <w:t>ν Περιφέρεια</w:t>
      </w:r>
      <w:r w:rsidRPr="00BE09B6">
        <w:rPr>
          <w:rFonts w:cstheme="minorHAnsi"/>
        </w:rPr>
        <w:t xml:space="preserve"> Δυτική</w:t>
      </w:r>
      <w:r w:rsidR="00731A9C" w:rsidRPr="00BE09B6">
        <w:rPr>
          <w:rFonts w:cstheme="minorHAnsi"/>
        </w:rPr>
        <w:t>ς</w:t>
      </w:r>
      <w:r w:rsidRPr="00BE09B6">
        <w:rPr>
          <w:rFonts w:cstheme="minorHAnsi"/>
        </w:rPr>
        <w:t xml:space="preserve"> Μακεδονία</w:t>
      </w:r>
      <w:r w:rsidR="00731A9C" w:rsidRPr="00BE09B6">
        <w:rPr>
          <w:rFonts w:cstheme="minorHAnsi"/>
        </w:rPr>
        <w:t>ς</w:t>
      </w:r>
      <w:r w:rsidRPr="00BE09B6">
        <w:rPr>
          <w:rFonts w:cstheme="minorHAnsi"/>
        </w:rPr>
        <w:t xml:space="preserve"> και τη Σχολή </w:t>
      </w:r>
      <w:r w:rsidR="00731A9C" w:rsidRPr="00BE09B6">
        <w:rPr>
          <w:rFonts w:cstheme="minorHAnsi"/>
        </w:rPr>
        <w:t xml:space="preserve">της </w:t>
      </w:r>
      <w:r w:rsidRPr="00BE09B6">
        <w:rPr>
          <w:rFonts w:cstheme="minorHAnsi"/>
        </w:rPr>
        <w:t>Πέτρας και Παραδοσιακών Μορφών Δόμησης</w:t>
      </w:r>
      <w:r w:rsidR="00731A9C" w:rsidRPr="00BE09B6">
        <w:rPr>
          <w:rFonts w:cstheme="minorHAnsi"/>
        </w:rPr>
        <w:t xml:space="preserve">, </w:t>
      </w:r>
      <w:r w:rsidR="00284F17" w:rsidRPr="00BE09B6">
        <w:rPr>
          <w:rFonts w:cstheme="minorHAnsi"/>
        </w:rPr>
        <w:t>η οποία</w:t>
      </w:r>
      <w:r w:rsidR="00731A9C" w:rsidRPr="00BE09B6">
        <w:rPr>
          <w:rFonts w:cstheme="minorHAnsi"/>
        </w:rPr>
        <w:t xml:space="preserve"> ιδρύεται στον </w:t>
      </w:r>
      <w:proofErr w:type="spellStart"/>
      <w:r w:rsidR="00731A9C" w:rsidRPr="00BE09B6">
        <w:rPr>
          <w:rFonts w:cstheme="minorHAnsi"/>
        </w:rPr>
        <w:t>Πεντάλοφο</w:t>
      </w:r>
      <w:proofErr w:type="spellEnd"/>
      <w:r w:rsidR="00731A9C" w:rsidRPr="00BE09B6">
        <w:rPr>
          <w:rFonts w:cstheme="minorHAnsi"/>
        </w:rPr>
        <w:t xml:space="preserve"> Κοζάνης</w:t>
      </w:r>
      <w:r w:rsidRPr="00BE09B6">
        <w:rPr>
          <w:rFonts w:cstheme="minorHAnsi"/>
        </w:rPr>
        <w:t xml:space="preserve"> </w:t>
      </w:r>
      <w:r w:rsidR="00731A9C" w:rsidRPr="00BE09B6">
        <w:rPr>
          <w:rFonts w:cstheme="minorHAnsi"/>
        </w:rPr>
        <w:t xml:space="preserve">από </w:t>
      </w:r>
      <w:r w:rsidRPr="00BE09B6">
        <w:rPr>
          <w:rFonts w:cstheme="minorHAnsi"/>
        </w:rPr>
        <w:t>το ΥΠΠΟ, σε συνεργασία με την οικεία Περιφέρεια και με την τοπική αυτοδιοίκηση. «Η σχολή αυτή», συνέχισε η Υπουργός, «</w:t>
      </w:r>
      <w:r w:rsidR="00E04266" w:rsidRPr="00BE09B6">
        <w:rPr>
          <w:rFonts w:cstheme="minorHAnsi"/>
        </w:rPr>
        <w:t xml:space="preserve">θα </w:t>
      </w:r>
      <w:r w:rsidRPr="00BE09B6">
        <w:rPr>
          <w:rFonts w:cstheme="minorHAnsi"/>
        </w:rPr>
        <w:t xml:space="preserve">εκπαιδεύει τους νέους ανθρώπους που θέλουν να μείνουν στον τόπο τους, αλλά δεν έχουν στην πραγματικότητα κατοχύρωση </w:t>
      </w:r>
      <w:r w:rsidR="00E04266" w:rsidRPr="00BE09B6">
        <w:rPr>
          <w:rFonts w:cstheme="minorHAnsi"/>
        </w:rPr>
        <w:t>επαγγελματική</w:t>
      </w:r>
      <w:r w:rsidR="00014E6F" w:rsidRPr="00BE09B6">
        <w:rPr>
          <w:rFonts w:cstheme="minorHAnsi"/>
        </w:rPr>
        <w:t>.</w:t>
      </w:r>
      <w:r w:rsidRPr="00BE09B6">
        <w:rPr>
          <w:rFonts w:cstheme="minorHAnsi"/>
        </w:rPr>
        <w:t xml:space="preserve"> </w:t>
      </w:r>
      <w:r w:rsidR="00014E6F" w:rsidRPr="00BE09B6">
        <w:rPr>
          <w:rFonts w:cstheme="minorHAnsi"/>
        </w:rPr>
        <w:t xml:space="preserve">Θα </w:t>
      </w:r>
      <w:r w:rsidRPr="00BE09B6">
        <w:rPr>
          <w:rFonts w:cstheme="minorHAnsi"/>
        </w:rPr>
        <w:t>τους εκπαιδεύ</w:t>
      </w:r>
      <w:r w:rsidR="00284F17" w:rsidRPr="00BE09B6">
        <w:rPr>
          <w:rFonts w:cstheme="minorHAnsi"/>
        </w:rPr>
        <w:t>σ</w:t>
      </w:r>
      <w:r w:rsidRPr="00BE09B6">
        <w:rPr>
          <w:rFonts w:cstheme="minorHAnsi"/>
        </w:rPr>
        <w:t>ει να συνεχίσουν να δουλεύουν το παραδοσιακό υλικό</w:t>
      </w:r>
      <w:r w:rsidR="00E04266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που </w:t>
      </w:r>
      <w:r w:rsidR="00014E6F" w:rsidRPr="00BE09B6">
        <w:rPr>
          <w:rFonts w:cstheme="minorHAnsi"/>
        </w:rPr>
        <w:t xml:space="preserve">είναι </w:t>
      </w:r>
      <w:r w:rsidRPr="00BE09B6">
        <w:rPr>
          <w:rFonts w:cstheme="minorHAnsi"/>
        </w:rPr>
        <w:t>άφθονο στην περιοχή τους και να διδάσκονται</w:t>
      </w:r>
      <w:r w:rsidR="00284F17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από τους λίγους αλλά πολύ σημαντικούς τεχνίτες της πέτρας που έχουν </w:t>
      </w:r>
      <w:r w:rsidR="00284F17" w:rsidRPr="00BE09B6">
        <w:rPr>
          <w:rFonts w:cstheme="minorHAnsi"/>
        </w:rPr>
        <w:t xml:space="preserve">ακόμη </w:t>
      </w:r>
      <w:r w:rsidR="00E04266" w:rsidRPr="00BE09B6">
        <w:rPr>
          <w:rFonts w:cstheme="minorHAnsi"/>
        </w:rPr>
        <w:t>απο</w:t>
      </w:r>
      <w:r w:rsidRPr="00BE09B6">
        <w:rPr>
          <w:rFonts w:cstheme="minorHAnsi"/>
        </w:rPr>
        <w:t xml:space="preserve">μείνει». </w:t>
      </w:r>
      <w:r w:rsidR="00014E6F" w:rsidRPr="00BE09B6">
        <w:rPr>
          <w:rFonts w:cstheme="minorHAnsi"/>
        </w:rPr>
        <w:t>«</w:t>
      </w:r>
      <w:r w:rsidR="00E04266" w:rsidRPr="00BE09B6">
        <w:rPr>
          <w:rFonts w:cstheme="minorHAnsi"/>
        </w:rPr>
        <w:t>Το ανάλογο»</w:t>
      </w:r>
      <w:r w:rsidRPr="00BE09B6">
        <w:rPr>
          <w:rFonts w:cstheme="minorHAnsi"/>
        </w:rPr>
        <w:t xml:space="preserve">, </w:t>
      </w:r>
      <w:r w:rsidR="00284F17" w:rsidRPr="00BE09B6">
        <w:rPr>
          <w:rFonts w:cstheme="minorHAnsi"/>
        </w:rPr>
        <w:t>είπε</w:t>
      </w:r>
      <w:r w:rsidRPr="00BE09B6">
        <w:rPr>
          <w:rFonts w:cstheme="minorHAnsi"/>
        </w:rPr>
        <w:t xml:space="preserve"> η Λίνα </w:t>
      </w:r>
      <w:proofErr w:type="spellStart"/>
      <w:r w:rsidRPr="00BE09B6">
        <w:rPr>
          <w:rFonts w:cstheme="minorHAnsi"/>
        </w:rPr>
        <w:t>Μενδώνη</w:t>
      </w:r>
      <w:proofErr w:type="spellEnd"/>
      <w:r w:rsidRPr="00BE09B6">
        <w:rPr>
          <w:rFonts w:cstheme="minorHAnsi"/>
        </w:rPr>
        <w:t xml:space="preserve">, </w:t>
      </w:r>
      <w:r w:rsidR="00E04266" w:rsidRPr="00BE09B6">
        <w:rPr>
          <w:rFonts w:cstheme="minorHAnsi"/>
        </w:rPr>
        <w:t>«</w:t>
      </w:r>
      <w:r w:rsidRPr="00BE09B6">
        <w:rPr>
          <w:rFonts w:cstheme="minorHAnsi"/>
        </w:rPr>
        <w:t xml:space="preserve">συμβαίνει και με τη Σχολή Μαρμαροτεχνίας στην Τήνο, στην οποία τώρα δίνουμε μια εντελώς διαφορετική διάσταση. Με πόρους του Ταμείου </w:t>
      </w:r>
      <w:r w:rsidRPr="00BE09B6">
        <w:rPr>
          <w:rFonts w:cstheme="minorHAnsi"/>
        </w:rPr>
        <w:lastRenderedPageBreak/>
        <w:t>Ανάκαμψης, διευρύνουμε</w:t>
      </w:r>
      <w:r w:rsidR="00284F17" w:rsidRPr="00BE09B6">
        <w:rPr>
          <w:rFonts w:cstheme="minorHAnsi"/>
        </w:rPr>
        <w:t xml:space="preserve"> και</w:t>
      </w:r>
      <w:r w:rsidR="00E04266" w:rsidRPr="00BE09B6">
        <w:rPr>
          <w:rFonts w:cstheme="minorHAnsi"/>
        </w:rPr>
        <w:t xml:space="preserve"> επεκτείνουμε τη Σ</w:t>
      </w:r>
      <w:r w:rsidRPr="00BE09B6">
        <w:rPr>
          <w:rFonts w:cstheme="minorHAnsi"/>
        </w:rPr>
        <w:t>χολή</w:t>
      </w:r>
      <w:r w:rsidR="00284F17" w:rsidRPr="00BE09B6">
        <w:rPr>
          <w:rFonts w:cstheme="minorHAnsi"/>
        </w:rPr>
        <w:t>.</w:t>
      </w:r>
      <w:r w:rsidRPr="00BE09B6">
        <w:rPr>
          <w:rFonts w:cstheme="minorHAnsi"/>
        </w:rPr>
        <w:t xml:space="preserve"> </w:t>
      </w:r>
      <w:r w:rsidR="00284F17" w:rsidRPr="00BE09B6">
        <w:rPr>
          <w:rFonts w:cstheme="minorHAnsi"/>
        </w:rPr>
        <w:t>Δ</w:t>
      </w:r>
      <w:r w:rsidRPr="00BE09B6">
        <w:rPr>
          <w:rFonts w:cstheme="minorHAnsi"/>
        </w:rPr>
        <w:t xml:space="preserve">ημιουργούμε εντελώς </w:t>
      </w:r>
      <w:r w:rsidR="00014E6F" w:rsidRPr="00BE09B6">
        <w:rPr>
          <w:rFonts w:cstheme="minorHAnsi"/>
        </w:rPr>
        <w:t>νέες</w:t>
      </w:r>
      <w:r w:rsidRPr="00BE09B6">
        <w:rPr>
          <w:rFonts w:cstheme="minorHAnsi"/>
        </w:rPr>
        <w:t xml:space="preserve"> υποδομές </w:t>
      </w:r>
      <w:r w:rsidR="00014E6F" w:rsidRPr="00BE09B6">
        <w:rPr>
          <w:rFonts w:cstheme="minorHAnsi"/>
        </w:rPr>
        <w:t>για να φοιτούν</w:t>
      </w:r>
      <w:r w:rsidRPr="00BE09B6">
        <w:rPr>
          <w:rFonts w:cstheme="minorHAnsi"/>
        </w:rPr>
        <w:t xml:space="preserve"> </w:t>
      </w:r>
      <w:r w:rsidR="00014E6F" w:rsidRPr="00BE09B6">
        <w:rPr>
          <w:rFonts w:cstheme="minorHAnsi"/>
        </w:rPr>
        <w:t xml:space="preserve">οι νέοι </w:t>
      </w:r>
      <w:r w:rsidR="00E04266" w:rsidRPr="00BE09B6">
        <w:rPr>
          <w:rFonts w:cstheme="minorHAnsi"/>
        </w:rPr>
        <w:t>που θέλουν να μυηθούν στην τέχνη το</w:t>
      </w:r>
      <w:r w:rsidR="00284F17" w:rsidRPr="00BE09B6">
        <w:rPr>
          <w:rFonts w:cstheme="minorHAnsi"/>
        </w:rPr>
        <w:t>υ</w:t>
      </w:r>
      <w:r w:rsidR="00E04266" w:rsidRPr="00BE09B6">
        <w:rPr>
          <w:rFonts w:cstheme="minorHAnsi"/>
        </w:rPr>
        <w:t xml:space="preserve"> μαρμάρου </w:t>
      </w:r>
      <w:r w:rsidR="00284F17" w:rsidRPr="00BE09B6">
        <w:rPr>
          <w:rFonts w:cstheme="minorHAnsi"/>
        </w:rPr>
        <w:t>στις πλέον αρμόζουσες</w:t>
      </w:r>
      <w:r w:rsidR="00014E6F" w:rsidRPr="00BE09B6">
        <w:rPr>
          <w:rFonts w:cstheme="minorHAnsi"/>
        </w:rPr>
        <w:t xml:space="preserve"> συνθήκες. Οι απόφο</w:t>
      </w:r>
      <w:r w:rsidR="00E04266" w:rsidRPr="00BE09B6">
        <w:rPr>
          <w:rFonts w:cstheme="minorHAnsi"/>
        </w:rPr>
        <w:t>ι</w:t>
      </w:r>
      <w:r w:rsidR="00014E6F" w:rsidRPr="00BE09B6">
        <w:rPr>
          <w:rFonts w:cstheme="minorHAnsi"/>
        </w:rPr>
        <w:t>τοι</w:t>
      </w:r>
      <w:r w:rsidR="00284F17" w:rsidRPr="00BE09B6">
        <w:rPr>
          <w:rFonts w:cstheme="minorHAnsi"/>
        </w:rPr>
        <w:t xml:space="preserve"> των Σχολών Πέτρας και </w:t>
      </w:r>
      <w:proofErr w:type="spellStart"/>
      <w:r w:rsidR="00284F17" w:rsidRPr="00BE09B6">
        <w:rPr>
          <w:rFonts w:cstheme="minorHAnsi"/>
        </w:rPr>
        <w:t>Μαρμαροτεχνίας</w:t>
      </w:r>
      <w:proofErr w:type="spellEnd"/>
      <w:r w:rsidR="00284F17" w:rsidRPr="00BE09B6">
        <w:rPr>
          <w:rFonts w:cstheme="minorHAnsi"/>
        </w:rPr>
        <w:t>,</w:t>
      </w:r>
      <w:r w:rsidR="00014E6F" w:rsidRPr="00BE09B6">
        <w:rPr>
          <w:rFonts w:cstheme="minorHAnsi"/>
        </w:rPr>
        <w:t xml:space="preserve"> με διαβαθμισμένο</w:t>
      </w:r>
      <w:r w:rsidRPr="00BE09B6">
        <w:rPr>
          <w:rFonts w:cstheme="minorHAnsi"/>
        </w:rPr>
        <w:t xml:space="preserve"> </w:t>
      </w:r>
      <w:r w:rsidR="00E04266" w:rsidRPr="00BE09B6">
        <w:rPr>
          <w:rFonts w:cstheme="minorHAnsi"/>
        </w:rPr>
        <w:t>πλέον το πτυχίο της Σ</w:t>
      </w:r>
      <w:r w:rsidRPr="00BE09B6">
        <w:rPr>
          <w:rFonts w:cstheme="minorHAnsi"/>
        </w:rPr>
        <w:t>χολής</w:t>
      </w:r>
      <w:r w:rsidR="00E04266" w:rsidRPr="00BE09B6">
        <w:rPr>
          <w:rFonts w:cstheme="minorHAnsi"/>
        </w:rPr>
        <w:t xml:space="preserve"> </w:t>
      </w:r>
      <w:r w:rsidR="00284F17" w:rsidRPr="00BE09B6">
        <w:rPr>
          <w:rFonts w:cstheme="minorHAnsi"/>
        </w:rPr>
        <w:t xml:space="preserve"> τους,</w:t>
      </w:r>
      <w:r w:rsidR="00E04266" w:rsidRPr="00BE09B6">
        <w:rPr>
          <w:rFonts w:cstheme="minorHAnsi"/>
        </w:rPr>
        <w:t xml:space="preserve"> θα είναι</w:t>
      </w:r>
      <w:r w:rsidR="00014E6F" w:rsidRPr="00BE09B6">
        <w:rPr>
          <w:rFonts w:cstheme="minorHAnsi"/>
        </w:rPr>
        <w:t xml:space="preserve"> περιζήτητοι.</w:t>
      </w:r>
      <w:r w:rsidRPr="00BE09B6">
        <w:rPr>
          <w:rFonts w:cstheme="minorHAnsi"/>
        </w:rPr>
        <w:t xml:space="preserve"> </w:t>
      </w:r>
      <w:r w:rsidR="00014E6F" w:rsidRPr="00BE09B6">
        <w:rPr>
          <w:rFonts w:cstheme="minorHAnsi"/>
        </w:rPr>
        <w:t>Π</w:t>
      </w:r>
      <w:r w:rsidRPr="00BE09B6">
        <w:rPr>
          <w:rFonts w:cstheme="minorHAnsi"/>
        </w:rPr>
        <w:t xml:space="preserve">ρακτικά </w:t>
      </w:r>
      <w:r w:rsidR="00014E6F" w:rsidRPr="00BE09B6">
        <w:rPr>
          <w:rFonts w:cstheme="minorHAnsi"/>
        </w:rPr>
        <w:t xml:space="preserve">αυτό </w:t>
      </w:r>
      <w:r w:rsidRPr="00BE09B6">
        <w:rPr>
          <w:rFonts w:cstheme="minorHAnsi"/>
        </w:rPr>
        <w:t>σημαίνει ότι στην Τήνο</w:t>
      </w:r>
      <w:r w:rsidR="00284F17" w:rsidRPr="00BE09B6">
        <w:rPr>
          <w:rFonts w:cstheme="minorHAnsi"/>
        </w:rPr>
        <w:t>-</w:t>
      </w:r>
      <w:r w:rsidRPr="00BE09B6">
        <w:rPr>
          <w:rFonts w:cstheme="minorHAnsi"/>
        </w:rPr>
        <w:t xml:space="preserve"> το καλοκαίρι σφύζει από ζωή, αλλά τον χειμώνα δεν είναι ίδια η κατάσταση</w:t>
      </w:r>
      <w:r w:rsidR="00284F17" w:rsidRPr="00BE09B6">
        <w:rPr>
          <w:rFonts w:cstheme="minorHAnsi"/>
        </w:rPr>
        <w:t>- και στη Δυτική Μακεδονία</w:t>
      </w:r>
      <w:r w:rsidRPr="00BE09B6">
        <w:rPr>
          <w:rFonts w:cstheme="minorHAnsi"/>
        </w:rPr>
        <w:t>, θα υπάρχουν νέοι άνθρωποι</w:t>
      </w:r>
      <w:r w:rsidR="00E04266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που θα </w:t>
      </w:r>
      <w:r w:rsidR="00284F17" w:rsidRPr="00BE09B6">
        <w:rPr>
          <w:rFonts w:cstheme="minorHAnsi"/>
        </w:rPr>
        <w:t xml:space="preserve"> μείνουν </w:t>
      </w:r>
      <w:r w:rsidRPr="00BE09B6">
        <w:rPr>
          <w:rFonts w:cstheme="minorHAnsi"/>
        </w:rPr>
        <w:t>εκεί</w:t>
      </w:r>
      <w:r w:rsidR="00284F17" w:rsidRPr="00BE09B6">
        <w:rPr>
          <w:rFonts w:cstheme="minorHAnsi"/>
        </w:rPr>
        <w:t xml:space="preserve"> και </w:t>
      </w:r>
      <w:r w:rsidR="00014E6F" w:rsidRPr="00BE09B6">
        <w:rPr>
          <w:rFonts w:cstheme="minorHAnsi"/>
        </w:rPr>
        <w:t xml:space="preserve"> </w:t>
      </w:r>
      <w:r w:rsidRPr="00BE09B6">
        <w:rPr>
          <w:rFonts w:cstheme="minorHAnsi"/>
        </w:rPr>
        <w:t xml:space="preserve">δεν θα </w:t>
      </w:r>
      <w:r w:rsidR="00E04266" w:rsidRPr="00BE09B6">
        <w:rPr>
          <w:rFonts w:cstheme="minorHAnsi"/>
        </w:rPr>
        <w:t xml:space="preserve">αναγκαστούν να φύγουν για τις </w:t>
      </w:r>
      <w:r w:rsidRPr="00BE09B6">
        <w:rPr>
          <w:rFonts w:cstheme="minorHAnsi"/>
        </w:rPr>
        <w:t>πόλεις, δεν θα πάνε στη Θεσσαλονίκη</w:t>
      </w:r>
      <w:r w:rsidR="00014E6F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δεν θα έρθουν στην Αθήνα. </w:t>
      </w:r>
      <w:r w:rsidR="00014E6F" w:rsidRPr="00BE09B6">
        <w:rPr>
          <w:rFonts w:cstheme="minorHAnsi"/>
        </w:rPr>
        <w:t xml:space="preserve">Θα </w:t>
      </w:r>
      <w:r w:rsidRPr="00BE09B6">
        <w:rPr>
          <w:rFonts w:cstheme="minorHAnsi"/>
        </w:rPr>
        <w:t xml:space="preserve">αισθάνονται ότι τους παρέχει </w:t>
      </w:r>
      <w:r w:rsidR="00014E6F" w:rsidRPr="00BE09B6">
        <w:rPr>
          <w:rFonts w:cstheme="minorHAnsi"/>
        </w:rPr>
        <w:t xml:space="preserve">μια ασφάλεια </w:t>
      </w:r>
      <w:r w:rsidR="00E04266" w:rsidRPr="00BE09B6">
        <w:rPr>
          <w:rFonts w:cstheme="minorHAnsi"/>
        </w:rPr>
        <w:t>το Κράτος</w:t>
      </w:r>
      <w:r w:rsidR="00284F17" w:rsidRPr="00BE09B6">
        <w:rPr>
          <w:rFonts w:cstheme="minorHAnsi"/>
        </w:rPr>
        <w:t>.</w:t>
      </w:r>
      <w:r w:rsidR="00E04266" w:rsidRPr="00BE09B6">
        <w:rPr>
          <w:rFonts w:cstheme="minorHAnsi"/>
        </w:rPr>
        <w:t xml:space="preserve"> </w:t>
      </w:r>
      <w:r w:rsidR="00D33BC9" w:rsidRPr="00BE09B6">
        <w:rPr>
          <w:rFonts w:cstheme="minorHAnsi"/>
        </w:rPr>
        <w:t>Άρα</w:t>
      </w:r>
      <w:r w:rsidRPr="00BE09B6">
        <w:rPr>
          <w:rFonts w:cstheme="minorHAnsi"/>
        </w:rPr>
        <w:t xml:space="preserve"> μπορούν να δημιουργήσουν τις δικές τους οικογένειες».</w:t>
      </w:r>
    </w:p>
    <w:p w14:paraId="2B58B363" w14:textId="57D35130" w:rsidR="004F3F9B" w:rsidRPr="00BE09B6" w:rsidRDefault="004F3F9B" w:rsidP="00BE09B6">
      <w:pPr>
        <w:spacing w:line="276" w:lineRule="auto"/>
        <w:jc w:val="both"/>
        <w:rPr>
          <w:rFonts w:cstheme="minorHAnsi"/>
        </w:rPr>
      </w:pPr>
      <w:r w:rsidRPr="00BE09B6">
        <w:rPr>
          <w:rFonts w:cstheme="minorHAnsi"/>
        </w:rPr>
        <w:t xml:space="preserve">Το Υπουργείο Πολιτισμού αυτή τη στιγμή εκτελεί </w:t>
      </w:r>
      <w:r w:rsidR="00E04266" w:rsidRPr="00BE09B6">
        <w:rPr>
          <w:rFonts w:cstheme="minorHAnsi"/>
        </w:rPr>
        <w:t xml:space="preserve">ένα </w:t>
      </w:r>
      <w:r w:rsidRPr="00BE09B6">
        <w:rPr>
          <w:rFonts w:cstheme="minorHAnsi"/>
        </w:rPr>
        <w:t xml:space="preserve">εκτεταμένο πρόγραμμα </w:t>
      </w:r>
      <w:r w:rsidR="00E04266" w:rsidRPr="00BE09B6">
        <w:rPr>
          <w:rFonts w:cstheme="minorHAnsi"/>
        </w:rPr>
        <w:t xml:space="preserve">δημιουργίας πολιτιστικών </w:t>
      </w:r>
      <w:r w:rsidRPr="00BE09B6">
        <w:rPr>
          <w:rFonts w:cstheme="minorHAnsi"/>
        </w:rPr>
        <w:t xml:space="preserve">υποδομών, με περισσότερα από 850 έργα σε όλη την επικράτεια. </w:t>
      </w:r>
      <w:r w:rsidR="00014E6F" w:rsidRPr="00BE09B6">
        <w:rPr>
          <w:rFonts w:cstheme="minorHAnsi"/>
        </w:rPr>
        <w:t>«</w:t>
      </w:r>
      <w:r w:rsidRPr="00BE09B6">
        <w:rPr>
          <w:rFonts w:cstheme="minorHAnsi"/>
        </w:rPr>
        <w:t>Αυτό σημαίνει</w:t>
      </w:r>
      <w:r w:rsidR="00E04266" w:rsidRPr="00BE09B6">
        <w:rPr>
          <w:rFonts w:cstheme="minorHAnsi"/>
        </w:rPr>
        <w:t>»</w:t>
      </w:r>
      <w:r w:rsidRPr="00BE09B6">
        <w:rPr>
          <w:rFonts w:cstheme="minorHAnsi"/>
        </w:rPr>
        <w:t xml:space="preserve">, όπως ανέφερε η Υπουργός, ότι «δημιουργούνται </w:t>
      </w:r>
      <w:r w:rsidR="00E04266" w:rsidRPr="00BE09B6">
        <w:rPr>
          <w:rFonts w:cstheme="minorHAnsi"/>
        </w:rPr>
        <w:t xml:space="preserve">πολιτιστικοί </w:t>
      </w:r>
      <w:r w:rsidRPr="00BE09B6">
        <w:rPr>
          <w:rFonts w:cstheme="minorHAnsi"/>
        </w:rPr>
        <w:t>προορισμοί, τουριστ</w:t>
      </w:r>
      <w:r w:rsidR="00E04266" w:rsidRPr="00BE09B6">
        <w:rPr>
          <w:rFonts w:cstheme="minorHAnsi"/>
        </w:rPr>
        <w:t>ικοί πόλοι, άρα αναπτυξιακοί πόρ</w:t>
      </w:r>
      <w:r w:rsidRPr="00BE09B6">
        <w:rPr>
          <w:rFonts w:cstheme="minorHAnsi"/>
        </w:rPr>
        <w:t>οι, στους οποίους μπορούν να απασχοληθούν, να βρουν θέσεις εργασίας νέοι άνθρωποι</w:t>
      </w:r>
      <w:r w:rsidR="00E04266" w:rsidRPr="00BE09B6">
        <w:rPr>
          <w:rFonts w:cstheme="minorHAnsi"/>
        </w:rPr>
        <w:t xml:space="preserve"> αυξημένων προσόντων</w:t>
      </w:r>
      <w:r w:rsidRPr="00BE09B6">
        <w:rPr>
          <w:rFonts w:cstheme="minorHAnsi"/>
        </w:rPr>
        <w:t>, και μάλιστα</w:t>
      </w:r>
      <w:r w:rsidR="00E04266" w:rsidRPr="00BE09B6">
        <w:rPr>
          <w:rFonts w:cstheme="minorHAnsi"/>
        </w:rPr>
        <w:t>, περισσότερες γυναίκες</w:t>
      </w:r>
      <w:r w:rsidRPr="00BE09B6">
        <w:rPr>
          <w:rFonts w:cstheme="minorHAnsi"/>
        </w:rPr>
        <w:t>. Η χώρα μας έχει την ευλογία να έχει μια διασπορά μνημείων παντού</w:t>
      </w:r>
      <w:r w:rsidR="00014E6F" w:rsidRPr="00BE09B6">
        <w:rPr>
          <w:rFonts w:cstheme="minorHAnsi"/>
        </w:rPr>
        <w:t>.</w:t>
      </w:r>
      <w:r w:rsidRPr="00BE09B6">
        <w:rPr>
          <w:rFonts w:cstheme="minorHAnsi"/>
        </w:rPr>
        <w:t xml:space="preserve"> Επομένως, το να </w:t>
      </w:r>
      <w:r w:rsidR="00E04266" w:rsidRPr="00BE09B6">
        <w:rPr>
          <w:rFonts w:cstheme="minorHAnsi"/>
        </w:rPr>
        <w:t>εκτελεί</w:t>
      </w:r>
      <w:r w:rsidR="00014E6F" w:rsidRPr="00BE09B6">
        <w:rPr>
          <w:rFonts w:cstheme="minorHAnsi"/>
        </w:rPr>
        <w:t xml:space="preserve"> </w:t>
      </w:r>
      <w:r w:rsidR="00E04266" w:rsidRPr="00BE09B6">
        <w:rPr>
          <w:rFonts w:cstheme="minorHAnsi"/>
        </w:rPr>
        <w:t>το Υπουργείο Πολιτισμού έργα</w:t>
      </w:r>
      <w:r w:rsidRPr="00BE09B6">
        <w:rPr>
          <w:rFonts w:cstheme="minorHAnsi"/>
        </w:rPr>
        <w:t xml:space="preserve"> </w:t>
      </w:r>
      <w:r w:rsidR="00014E6F" w:rsidRPr="00BE09B6">
        <w:rPr>
          <w:rFonts w:cstheme="minorHAnsi"/>
        </w:rPr>
        <w:t>στον</w:t>
      </w:r>
      <w:r w:rsidRPr="00BE09B6">
        <w:rPr>
          <w:rFonts w:cstheme="minorHAnsi"/>
        </w:rPr>
        <w:t xml:space="preserve"> Έβρο</w:t>
      </w:r>
      <w:r w:rsidR="00014E6F" w:rsidRPr="00BE09B6">
        <w:rPr>
          <w:rFonts w:cstheme="minorHAnsi"/>
        </w:rPr>
        <w:t>,</w:t>
      </w:r>
      <w:r w:rsidR="00E04266" w:rsidRPr="00BE09B6">
        <w:rPr>
          <w:rFonts w:cstheme="minorHAnsi"/>
        </w:rPr>
        <w:t xml:space="preserve"> στο</w:t>
      </w:r>
      <w:r w:rsidRPr="00BE09B6">
        <w:rPr>
          <w:rFonts w:cstheme="minorHAnsi"/>
        </w:rPr>
        <w:t xml:space="preserve"> Νεστόριο στη Δυτική Μακεδονία, στο Καστελόριζο, στην Κρήτη, στη Ρόδο, στην Κέρκυρα, στους Παξούς, αυτομάτως δημιουργεί προορισμούς, άρα</w:t>
      </w:r>
      <w:r w:rsidR="00E04266" w:rsidRPr="00BE09B6">
        <w:rPr>
          <w:rFonts w:cstheme="minorHAnsi"/>
        </w:rPr>
        <w:t xml:space="preserve"> ενισχύει τις</w:t>
      </w:r>
      <w:r w:rsidRPr="00BE09B6">
        <w:rPr>
          <w:rFonts w:cstheme="minorHAnsi"/>
        </w:rPr>
        <w:t xml:space="preserve"> τουριστικές ροές</w:t>
      </w:r>
      <w:r w:rsidR="00E04266" w:rsidRPr="00BE09B6">
        <w:rPr>
          <w:rFonts w:cstheme="minorHAnsi"/>
        </w:rPr>
        <w:t xml:space="preserve"> και την ανταγωνιστικότητα του τουρισμού,</w:t>
      </w:r>
      <w:r w:rsidRPr="00BE09B6">
        <w:rPr>
          <w:rFonts w:cstheme="minorHAnsi"/>
        </w:rPr>
        <w:t xml:space="preserve"> </w:t>
      </w:r>
      <w:r w:rsidR="00E04266" w:rsidRPr="00BE09B6">
        <w:rPr>
          <w:rFonts w:cstheme="minorHAnsi"/>
        </w:rPr>
        <w:t>συμβάλλοντας στην</w:t>
      </w:r>
      <w:r w:rsidR="00014E6F" w:rsidRPr="00BE09B6">
        <w:rPr>
          <w:rFonts w:cstheme="minorHAnsi"/>
        </w:rPr>
        <w:t xml:space="preserve"> </w:t>
      </w:r>
      <w:r w:rsidR="00E04266" w:rsidRPr="00BE09B6">
        <w:rPr>
          <w:rFonts w:cstheme="minorHAnsi"/>
        </w:rPr>
        <w:t>επέκταση της</w:t>
      </w:r>
      <w:r w:rsidRPr="00BE09B6">
        <w:rPr>
          <w:rFonts w:cstheme="minorHAnsi"/>
        </w:rPr>
        <w:t xml:space="preserve"> τουριστική</w:t>
      </w:r>
      <w:r w:rsidR="00E04266" w:rsidRPr="00BE09B6">
        <w:rPr>
          <w:rFonts w:cstheme="minorHAnsi"/>
        </w:rPr>
        <w:t>ς περιόδου</w:t>
      </w:r>
      <w:r w:rsidR="00014E6F" w:rsidRPr="00BE09B6">
        <w:rPr>
          <w:rFonts w:cstheme="minorHAnsi"/>
        </w:rPr>
        <w:t>.</w:t>
      </w:r>
      <w:r w:rsidR="00E04266" w:rsidRPr="00BE09B6">
        <w:rPr>
          <w:rFonts w:cstheme="minorHAnsi"/>
        </w:rPr>
        <w:t xml:space="preserve"> </w:t>
      </w:r>
      <w:r w:rsidRPr="00BE09B6">
        <w:rPr>
          <w:rFonts w:cstheme="minorHAnsi"/>
        </w:rPr>
        <w:t xml:space="preserve">Από την άλλη πλευρά, αυτό </w:t>
      </w:r>
      <w:r w:rsidR="00014E6F" w:rsidRPr="00BE09B6">
        <w:rPr>
          <w:rFonts w:cstheme="minorHAnsi"/>
        </w:rPr>
        <w:t>που διαπιστώνουμε</w:t>
      </w:r>
      <w:r w:rsidRPr="00BE09B6">
        <w:rPr>
          <w:rFonts w:cstheme="minorHAnsi"/>
        </w:rPr>
        <w:t xml:space="preserve"> είναι ότι</w:t>
      </w:r>
      <w:r w:rsidR="00E04266" w:rsidRPr="00BE09B6">
        <w:rPr>
          <w:rFonts w:cstheme="minorHAnsi"/>
        </w:rPr>
        <w:t xml:space="preserve"> σε περιοχές στις οποίες </w:t>
      </w:r>
      <w:r w:rsidRPr="00BE09B6">
        <w:rPr>
          <w:rFonts w:cstheme="minorHAnsi"/>
        </w:rPr>
        <w:t xml:space="preserve">δημιουργούνται </w:t>
      </w:r>
      <w:r w:rsidR="00E04266" w:rsidRPr="00BE09B6">
        <w:rPr>
          <w:rFonts w:cstheme="minorHAnsi"/>
        </w:rPr>
        <w:t xml:space="preserve">από το ΥΠΠΟ </w:t>
      </w:r>
      <w:r w:rsidRPr="00BE09B6">
        <w:rPr>
          <w:rFonts w:cstheme="minorHAnsi"/>
        </w:rPr>
        <w:t xml:space="preserve">πολιτιστικοί προορισμοί ή δομές σύγχρονης πολιτιστικής δημιουργίας, </w:t>
      </w:r>
      <w:r w:rsidR="00E04266" w:rsidRPr="00BE09B6">
        <w:rPr>
          <w:rFonts w:cstheme="minorHAnsi"/>
        </w:rPr>
        <w:t>λειτουργούν και ως πόλοι</w:t>
      </w:r>
      <w:r w:rsidRPr="00BE09B6">
        <w:rPr>
          <w:rFonts w:cstheme="minorHAnsi"/>
        </w:rPr>
        <w:t xml:space="preserve"> προσέλκυση</w:t>
      </w:r>
      <w:r w:rsidR="00E04266" w:rsidRPr="00BE09B6">
        <w:rPr>
          <w:rFonts w:cstheme="minorHAnsi"/>
        </w:rPr>
        <w:t>ς</w:t>
      </w:r>
      <w:r w:rsidRPr="00BE09B6">
        <w:rPr>
          <w:rFonts w:cstheme="minorHAnsi"/>
        </w:rPr>
        <w:t xml:space="preserve"> startups επιχειρήσεων</w:t>
      </w:r>
      <w:r w:rsidR="00284F17" w:rsidRPr="00BE09B6">
        <w:rPr>
          <w:rFonts w:cstheme="minorHAnsi"/>
        </w:rPr>
        <w:t>. Αυτό</w:t>
      </w:r>
      <w:r w:rsidR="00E04266" w:rsidRPr="00BE09B6">
        <w:rPr>
          <w:rFonts w:cstheme="minorHAnsi"/>
        </w:rPr>
        <w:t xml:space="preserve"> σιγά σιγά παρατηρείται </w:t>
      </w:r>
      <w:r w:rsidR="00284F17" w:rsidRPr="00BE09B6">
        <w:rPr>
          <w:rFonts w:cstheme="minorHAnsi"/>
        </w:rPr>
        <w:t xml:space="preserve">και </w:t>
      </w:r>
      <w:r w:rsidR="00E04266" w:rsidRPr="00BE09B6">
        <w:rPr>
          <w:rFonts w:cstheme="minorHAnsi"/>
        </w:rPr>
        <w:t>στη Μακεδονία</w:t>
      </w:r>
      <w:r w:rsidRPr="00BE09B6">
        <w:rPr>
          <w:rFonts w:cstheme="minorHAnsi"/>
        </w:rPr>
        <w:t>».</w:t>
      </w:r>
    </w:p>
    <w:p w14:paraId="04E6B097" w14:textId="0047F38D" w:rsidR="004F3F9B" w:rsidRPr="00BE09B6" w:rsidRDefault="004F3F9B" w:rsidP="00BE09B6">
      <w:pPr>
        <w:spacing w:line="276" w:lineRule="auto"/>
        <w:jc w:val="both"/>
        <w:rPr>
          <w:rFonts w:cstheme="minorHAnsi"/>
        </w:rPr>
      </w:pPr>
      <w:r w:rsidRPr="00BE09B6">
        <w:rPr>
          <w:rFonts w:cstheme="minorHAnsi"/>
        </w:rPr>
        <w:t xml:space="preserve">Κλείνοντας, η Λίνα Μενδώνη αναφέρθηκε στον καθοριστικό ρόλο του Πολιτισμού, ο οποίος </w:t>
      </w:r>
      <w:r w:rsidR="00284F17" w:rsidRPr="00BE09B6">
        <w:rPr>
          <w:rFonts w:cstheme="minorHAnsi"/>
        </w:rPr>
        <w:t>«</w:t>
      </w:r>
      <w:r w:rsidRPr="00BE09B6">
        <w:rPr>
          <w:rFonts w:cstheme="minorHAnsi"/>
        </w:rPr>
        <w:t>ενισχύει το αίσθημα του συνανήκειν, της κοινής μας πορείας</w:t>
      </w:r>
      <w:r w:rsidR="00014E6F" w:rsidRPr="00BE09B6">
        <w:rPr>
          <w:rFonts w:cstheme="minorHAnsi"/>
        </w:rPr>
        <w:t>,</w:t>
      </w:r>
      <w:r w:rsidRPr="00BE09B6">
        <w:rPr>
          <w:rFonts w:cstheme="minorHAnsi"/>
        </w:rPr>
        <w:t xml:space="preserve"> ως μέλη της ίδιας κοινωνίας, μετριάζ</w:t>
      </w:r>
      <w:r w:rsidR="00014E6F" w:rsidRPr="00BE09B6">
        <w:rPr>
          <w:rFonts w:cstheme="minorHAnsi"/>
        </w:rPr>
        <w:t>οντας</w:t>
      </w:r>
      <w:r w:rsidRPr="00BE09B6">
        <w:rPr>
          <w:rFonts w:cstheme="minorHAnsi"/>
        </w:rPr>
        <w:t xml:space="preserve"> τις εκφράσε</w:t>
      </w:r>
      <w:r w:rsidR="00E04266" w:rsidRPr="00BE09B6">
        <w:rPr>
          <w:rFonts w:cstheme="minorHAnsi"/>
        </w:rPr>
        <w:t>ις της ατομικότητας.</w:t>
      </w:r>
      <w:r w:rsidR="00D33BC9" w:rsidRPr="00BE09B6">
        <w:rPr>
          <w:rFonts w:cstheme="minorHAnsi"/>
        </w:rPr>
        <w:t xml:space="preserve"> </w:t>
      </w:r>
      <w:r w:rsidR="00E04266" w:rsidRPr="00BE09B6">
        <w:rPr>
          <w:rFonts w:cstheme="minorHAnsi"/>
        </w:rPr>
        <w:t>«Επενδύοντας</w:t>
      </w:r>
      <w:r w:rsidRPr="00BE09B6">
        <w:rPr>
          <w:rFonts w:cstheme="minorHAnsi"/>
        </w:rPr>
        <w:t xml:space="preserve"> στον πολιτισμό, δημιουργούμε καλύτερη κοινωνία. Τα μέλη της κοινωνίας αναπτύσσουν σ</w:t>
      </w:r>
      <w:r w:rsidR="00E04266" w:rsidRPr="00BE09B6">
        <w:rPr>
          <w:rFonts w:cstheme="minorHAnsi"/>
        </w:rPr>
        <w:t>υντροφικότητα και αλληλεγγύη,</w:t>
      </w:r>
      <w:r w:rsidRPr="00BE09B6">
        <w:rPr>
          <w:rFonts w:cstheme="minorHAnsi"/>
        </w:rPr>
        <w:t xml:space="preserve"> περιορίζουν την ατομικότητα και </w:t>
      </w:r>
      <w:r w:rsidR="00014E6F" w:rsidRPr="00BE09B6">
        <w:rPr>
          <w:rFonts w:cstheme="minorHAnsi"/>
        </w:rPr>
        <w:t>«</w:t>
      </w:r>
      <w:r w:rsidRPr="00BE09B6">
        <w:rPr>
          <w:rFonts w:cstheme="minorHAnsi"/>
        </w:rPr>
        <w:t>το εγώ</w:t>
      </w:r>
      <w:r w:rsidR="002B10DE" w:rsidRPr="00BE09B6">
        <w:rPr>
          <w:rFonts w:cstheme="minorHAnsi"/>
        </w:rPr>
        <w:t>, προσανατολίζονται στην υπηρέτηση συλλογικότερων στόχων</w:t>
      </w:r>
      <w:r w:rsidRPr="00BE09B6">
        <w:rPr>
          <w:rFonts w:cstheme="minorHAnsi"/>
        </w:rPr>
        <w:t>», κατέληξε η Υπουργός Πολιτισμού.</w:t>
      </w:r>
    </w:p>
    <w:p w14:paraId="2111393E" w14:textId="77777777" w:rsidR="004F3F9B" w:rsidRPr="00BE09B6" w:rsidRDefault="004F3F9B" w:rsidP="00BE09B6">
      <w:pPr>
        <w:spacing w:line="276" w:lineRule="auto"/>
        <w:jc w:val="both"/>
        <w:rPr>
          <w:rFonts w:ascii="Palatino Linotype" w:hAnsi="Palatino Linotype"/>
        </w:rPr>
      </w:pPr>
    </w:p>
    <w:p w14:paraId="2CCDD5B1" w14:textId="77777777" w:rsidR="004F3F9B" w:rsidRPr="00BE09B6" w:rsidRDefault="004F3F9B" w:rsidP="00BE09B6">
      <w:pPr>
        <w:spacing w:line="276" w:lineRule="auto"/>
        <w:jc w:val="both"/>
        <w:rPr>
          <w:rFonts w:ascii="Palatino Linotype" w:hAnsi="Palatino Linotype"/>
        </w:rPr>
      </w:pPr>
    </w:p>
    <w:p w14:paraId="6F8BBCCB" w14:textId="77777777" w:rsidR="00EB4E27" w:rsidRPr="00BE09B6" w:rsidRDefault="00EB4E27" w:rsidP="00BE09B6">
      <w:pPr>
        <w:spacing w:line="276" w:lineRule="auto"/>
      </w:pPr>
    </w:p>
    <w:sectPr w:rsidR="00EB4E27" w:rsidRPr="00BE0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B7"/>
    <w:rsid w:val="00014E6F"/>
    <w:rsid w:val="000573E3"/>
    <w:rsid w:val="001D0BDD"/>
    <w:rsid w:val="002846C0"/>
    <w:rsid w:val="00284F17"/>
    <w:rsid w:val="002B10DE"/>
    <w:rsid w:val="0043678B"/>
    <w:rsid w:val="004856B4"/>
    <w:rsid w:val="004C67A5"/>
    <w:rsid w:val="004F3F9B"/>
    <w:rsid w:val="00521E14"/>
    <w:rsid w:val="006411B7"/>
    <w:rsid w:val="0069405F"/>
    <w:rsid w:val="006D39CE"/>
    <w:rsid w:val="00731A9C"/>
    <w:rsid w:val="00993EEB"/>
    <w:rsid w:val="00BE09B6"/>
    <w:rsid w:val="00D33BC9"/>
    <w:rsid w:val="00E04266"/>
    <w:rsid w:val="00EB4E27"/>
    <w:rsid w:val="00F8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C87B"/>
  <w15:docId w15:val="{651F7B2D-5EC8-494D-BEC5-E10D58E7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9B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D33BC9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D33BC9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89D8A5D-9704-4F15-BE9D-BDF2A4918AC8}"/>
</file>

<file path=customXml/itemProps2.xml><?xml version="1.0" encoding="utf-8"?>
<ds:datastoreItem xmlns:ds="http://schemas.openxmlformats.org/officeDocument/2006/customXml" ds:itemID="{EEAE8822-9461-4D17-B360-AAA04DD872EC}"/>
</file>

<file path=customXml/itemProps3.xml><?xml version="1.0" encoding="utf-8"?>
<ds:datastoreItem xmlns:ds="http://schemas.openxmlformats.org/officeDocument/2006/customXml" ds:itemID="{2B8FD73D-F897-4AB1-B068-63967D9380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Ο Πολιτισμός συμβάλλει στην αντιμετώπιση του Δημογραφικού</dc:title>
  <dc:subject/>
  <dc:creator>Πολυρήνα Σταϊκοπούλου</dc:creator>
  <cp:keywords/>
  <dc:description/>
  <cp:lastModifiedBy>Ελευθερία Πελτέκη</cp:lastModifiedBy>
  <cp:revision>2</cp:revision>
  <dcterms:created xsi:type="dcterms:W3CDTF">2024-05-25T08:04:00Z</dcterms:created>
  <dcterms:modified xsi:type="dcterms:W3CDTF">2024-05-25T08:04:00Z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